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Развитие технологий и их влияние на общество</w:t>
      </w:r>
    </w:p>
    <w:p>
      <w:r>
        <w:t xml:space="preserve">1.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6.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7.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8.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9.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10.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11.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12.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13.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14.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15.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16.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17.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18.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19.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20.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21.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22.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23.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24.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25.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26.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27.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28.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29.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30.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31.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32.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33.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34.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35.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36.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37.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38.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39.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40.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41.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42.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43.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44.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45.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46.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47.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48.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49.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50.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51.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52.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53.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54.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55.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56.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57.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58.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59.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60.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p>
      <w:r>
        <w:t xml:space="preserve">61. Технологическое развитие человечества всегда было тесно связано с потребностями общества. С древних времён люди стремились создавать инструменты, которые облегчали труд, ускоряли передачу информации и помогали лучше понимать окружающий мир. Сначала это были простые орудия труда, затем появились механические устройства, а позже — сложные цифровые системы. Каждый новый этап развития технологий менял экономику, образование, культуру и образ жизни людей. Особенно заметным этот процесс стал в XX и XXI веках, когда скорость научного прогресса значительно увеличилась. Интернет, мобильная связь, искусственный интеллект и автоматизация производства стали неотъемлемой частью современной цивилизации. Благодаря этим достижениям люди получили доступ к огромным объёмам информации, возможностям дистанционной работы и глобального общения. Однако вместе с преимуществами появились и новые вызовы: вопросы кибербезопасности, защиты персональных данных, влияния технологий на рынок труда и психологическое состояние человека. Многие исследователи отмечают, что будущее общества будет зависеть от того, насколько разумно человечество сможет использовать технологические инновации. Важную роль играет образование, которое должно готовить людей к жизни в мире, где изменения происходят очень быстро. Современные специалисты должны обладать не только профессиональными знаниями, но и навыками критического мышления, коммуникации и адаптации к новым условиям. Таким образом, развитие технологий остаётся одним из ключевых факторов формирования будущего общества и требует внимательного и ответственного подхода со стороны государств, бизнеса и самих граждан.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